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9C3" w:rsidRDefault="00141CE8">
      <w:pPr>
        <w:rPr>
          <w:rFonts w:hint="eastAsia"/>
        </w:rPr>
      </w:pPr>
      <w:r w:rsidRPr="00141CE8">
        <w:rPr>
          <w:rFonts w:hint="eastAsia"/>
        </w:rPr>
        <w:t>京鲁船业交付第二十二艘船！</w:t>
      </w:r>
    </w:p>
    <w:p w:rsidR="00141CE8" w:rsidRDefault="00141CE8">
      <w:pPr>
        <w:rPr>
          <w:rFonts w:hint="eastAsia"/>
        </w:rPr>
      </w:pPr>
    </w:p>
    <w:p w:rsidR="00141CE8" w:rsidRDefault="00141CE8">
      <w:pPr>
        <w:rPr>
          <w:rFonts w:ascii="微软雅黑" w:eastAsia="微软雅黑" w:hAnsi="微软雅黑" w:hint="eastAsia"/>
          <w:color w:val="666666"/>
          <w:sz w:val="20"/>
          <w:szCs w:val="20"/>
        </w:rPr>
      </w:pPr>
      <w:r>
        <w:rPr>
          <w:rFonts w:ascii="微软雅黑" w:eastAsia="微软雅黑" w:hAnsi="微软雅黑" w:hint="eastAsia"/>
          <w:color w:val="666666"/>
          <w:sz w:val="20"/>
          <w:szCs w:val="20"/>
        </w:rPr>
        <w:t>2024年10月25日，京鲁船业为丹麦船东CELSIUS SHIPPING建造的第四艘3000TEU系列集装箱船“CELSIUS EMMEN”轮顺利交付，标志着该系列新造船项目圆满收官。该船也是京鲁船业本年度交付的第二十二艘船舶。</w:t>
      </w:r>
      <w:r>
        <w:rPr>
          <w:rFonts w:ascii="微软雅黑" w:eastAsia="微软雅黑" w:hAnsi="微软雅黑" w:hint="eastAsia"/>
          <w:color w:val="666666"/>
          <w:sz w:val="20"/>
          <w:szCs w:val="20"/>
        </w:rPr>
        <w:br/>
        <w:t>       该船型宽35.2m，吃水11.0m，由持续功率为14880千瓦的低速机驱动，单机单桨，航速19节，可装载3006支标准集装箱。由ABS船级社提供检验，续航力约15700海里。该船型属于中程箱船，既可以布置在支线运营，也可以用于中程干线运营，是一型高效经济、绿色环保的集装箱船。</w:t>
      </w:r>
      <w:r>
        <w:rPr>
          <w:rFonts w:ascii="微软雅黑" w:eastAsia="微软雅黑" w:hAnsi="微软雅黑" w:hint="eastAsia"/>
          <w:color w:val="666666"/>
          <w:sz w:val="20"/>
          <w:szCs w:val="20"/>
        </w:rPr>
        <w:br/>
        <w:t>      “CELSIUS EMMEN”轮在参与该项目的所有人员的共同努力下，水下舾装仅用时47天，试航35小时，试航后仅一周便顺利交船，得到了船东船检的高度好评。这充分展现出了京鲁船业员工团结一心、攻坚克难的精神风貌和追求卓越的敬业态度。</w:t>
      </w:r>
      <w:r>
        <w:rPr>
          <w:rFonts w:ascii="微软雅黑" w:eastAsia="微软雅黑" w:hAnsi="微软雅黑" w:hint="eastAsia"/>
          <w:color w:val="666666"/>
          <w:sz w:val="20"/>
          <w:szCs w:val="20"/>
        </w:rPr>
        <w:br/>
        <w:t>       京鲁船业已顺利为该船东交付了四艘3000TEU集装箱系列船，前三艘均已投入使用，为船东公司创造了财富，也为京鲁船业赢得了口碑。祝福她们乘风破浪，通江达海，平安启归，班班满载。</w:t>
      </w:r>
    </w:p>
    <w:p w:rsidR="00141CE8" w:rsidRPr="00141CE8" w:rsidRDefault="00141CE8">
      <w:pPr>
        <w:rPr>
          <w:b/>
        </w:rPr>
      </w:pPr>
    </w:p>
    <w:sectPr w:rsidR="00141CE8" w:rsidRPr="00141CE8" w:rsidSect="004759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6D61" w:rsidRDefault="00A26D61" w:rsidP="00141CE8">
      <w:r>
        <w:separator/>
      </w:r>
    </w:p>
  </w:endnote>
  <w:endnote w:type="continuationSeparator" w:id="0">
    <w:p w:rsidR="00A26D61" w:rsidRDefault="00A26D61" w:rsidP="00141C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6D61" w:rsidRDefault="00A26D61" w:rsidP="00141CE8">
      <w:r>
        <w:separator/>
      </w:r>
    </w:p>
  </w:footnote>
  <w:footnote w:type="continuationSeparator" w:id="0">
    <w:p w:rsidR="00A26D61" w:rsidRDefault="00A26D61" w:rsidP="00141C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CE8"/>
    <w:rsid w:val="00141CE8"/>
    <w:rsid w:val="004759C3"/>
    <w:rsid w:val="00A26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1C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1CE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1C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1C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422</Characters>
  <Application>Microsoft Office Word</Application>
  <DocSecurity>0</DocSecurity>
  <Lines>3</Lines>
  <Paragraphs>1</Paragraphs>
  <ScaleCrop>false</ScaleCrop>
  <Company>微软中国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王莹</dc:creator>
  <cp:keywords/>
  <dc:description/>
  <cp:lastModifiedBy>王莹</cp:lastModifiedBy>
  <cp:revision>3</cp:revision>
  <dcterms:created xsi:type="dcterms:W3CDTF">2024-11-08T00:14:00Z</dcterms:created>
  <dcterms:modified xsi:type="dcterms:W3CDTF">2024-11-08T00:15:00Z</dcterms:modified>
</cp:coreProperties>
</file>